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46" w:rsidRPr="006A2225" w:rsidRDefault="00DA6B2E" w:rsidP="00DA6B2E">
      <w:pPr>
        <w:jc w:val="center"/>
        <w:rPr>
          <w:rFonts w:ascii="Times New Roman" w:hAnsi="Times New Roman" w:cs="Times New Roman"/>
          <w:b/>
          <w:spacing w:val="-20"/>
          <w:sz w:val="30"/>
          <w:szCs w:val="30"/>
        </w:rPr>
      </w:pPr>
      <w:r w:rsidRPr="006A2225">
        <w:rPr>
          <w:rFonts w:ascii="Times New Roman" w:hAnsi="Times New Roman" w:cs="Times New Roman"/>
          <w:b/>
          <w:bCs/>
          <w:spacing w:val="-20"/>
          <w:sz w:val="30"/>
          <w:szCs w:val="30"/>
        </w:rPr>
        <w:t>关于</w:t>
      </w:r>
      <w:r w:rsidRPr="006A2225">
        <w:rPr>
          <w:rFonts w:ascii="Times New Roman" w:hAnsi="Times New Roman" w:cs="Times New Roman"/>
          <w:b/>
          <w:bCs/>
          <w:spacing w:val="-20"/>
          <w:sz w:val="30"/>
          <w:szCs w:val="30"/>
        </w:rPr>
        <w:t>2016</w:t>
      </w:r>
      <w:r w:rsidRPr="006A2225">
        <w:rPr>
          <w:rFonts w:ascii="Times New Roman" w:hAnsi="Times New Roman" w:cs="Times New Roman"/>
          <w:b/>
          <w:bCs/>
          <w:spacing w:val="-20"/>
          <w:sz w:val="30"/>
          <w:szCs w:val="30"/>
        </w:rPr>
        <w:t>至</w:t>
      </w:r>
      <w:r w:rsidRPr="006A2225">
        <w:rPr>
          <w:rFonts w:ascii="Times New Roman" w:hAnsi="Times New Roman" w:cs="Times New Roman"/>
          <w:b/>
          <w:bCs/>
          <w:spacing w:val="-20"/>
          <w:sz w:val="30"/>
          <w:szCs w:val="30"/>
        </w:rPr>
        <w:t>2017</w:t>
      </w:r>
      <w:r w:rsidRPr="006A2225">
        <w:rPr>
          <w:rFonts w:ascii="Times New Roman" w:hAnsi="Times New Roman" w:cs="Times New Roman"/>
          <w:b/>
          <w:bCs/>
          <w:spacing w:val="-20"/>
          <w:sz w:val="30"/>
          <w:szCs w:val="30"/>
        </w:rPr>
        <w:t>学年</w:t>
      </w:r>
      <w:r w:rsidRPr="006A2225">
        <w:rPr>
          <w:rFonts w:ascii="Times New Roman" w:hAnsi="Times New Roman" w:cs="Times New Roman"/>
          <w:b/>
          <w:spacing w:val="-20"/>
          <w:sz w:val="30"/>
          <w:szCs w:val="30"/>
        </w:rPr>
        <w:t>优秀学生个人和先进集体评选的公示</w:t>
      </w:r>
    </w:p>
    <w:p w:rsidR="00DA6B2E" w:rsidRPr="006A2225" w:rsidRDefault="00DA6B2E" w:rsidP="00DA6B2E">
      <w:pPr>
        <w:ind w:firstLineChars="200" w:firstLine="480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A6B2E" w:rsidRPr="006A2225" w:rsidRDefault="00DA6B2E" w:rsidP="00295FBC">
      <w:pPr>
        <w:spacing w:line="440" w:lineRule="exact"/>
        <w:ind w:firstLineChars="200" w:firstLine="480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根据《云南农业职业技术学院关于开展</w:t>
      </w:r>
      <w:r w:rsidRPr="006A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2016</w:t>
      </w:r>
      <w:r w:rsidRPr="006A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至</w:t>
      </w:r>
      <w:r w:rsidRPr="006A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2017</w:t>
      </w:r>
      <w:r w:rsidRPr="006A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学年优秀学生个人和先进集体评选活动的通知》（云农院学〔</w:t>
      </w:r>
      <w:r w:rsidRPr="006A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2017</w:t>
      </w:r>
      <w:r w:rsidRPr="006A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〕</w:t>
      </w:r>
      <w:r w:rsidRPr="006A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008</w:t>
      </w:r>
      <w:r w:rsidRPr="006A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号）的通知要</w:t>
      </w:r>
      <w:r w:rsidR="00F32161" w:rsidRPr="006A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求，学院根据各班基本情况进行名额分配，各班级按照通知的评选条件</w:t>
      </w:r>
      <w:r w:rsidRPr="006A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民主评议积极申报，经学院党总支书记、纪检委员、辅导员、班主任和学生代表组成的评审工作领导小组，于</w:t>
      </w:r>
      <w:r w:rsidRPr="006A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2017</w:t>
      </w:r>
      <w:r w:rsidRPr="006A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年</w:t>
      </w:r>
      <w:r w:rsidRPr="006A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Pr="006A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月</w:t>
      </w:r>
      <w:r w:rsidRPr="006A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</w:t>
      </w:r>
      <w:r w:rsidRPr="006A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日进行评审，现将评选结果予以公示。</w:t>
      </w:r>
    </w:p>
    <w:p w:rsidR="00E55A66" w:rsidRPr="006A2225" w:rsidRDefault="00E55A66" w:rsidP="00DA6B2E">
      <w:pPr>
        <w:ind w:firstLineChars="200" w:firstLine="480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8380" w:type="dxa"/>
        <w:tblInd w:w="93" w:type="dxa"/>
        <w:tblLook w:val="04A0" w:firstRow="1" w:lastRow="0" w:firstColumn="1" w:lastColumn="0" w:noHBand="0" w:noVBand="1"/>
      </w:tblPr>
      <w:tblGrid>
        <w:gridCol w:w="866"/>
        <w:gridCol w:w="2454"/>
        <w:gridCol w:w="1373"/>
        <w:gridCol w:w="1843"/>
        <w:gridCol w:w="1844"/>
      </w:tblGrid>
      <w:tr w:rsidR="00DA6B2E" w:rsidRPr="006A2225" w:rsidTr="00DF285E">
        <w:trPr>
          <w:trHeight w:val="31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班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姓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学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拟推荐荣誉</w:t>
            </w:r>
          </w:p>
        </w:tc>
      </w:tr>
      <w:tr w:rsidR="00DA6B2E" w:rsidRPr="006A2225" w:rsidTr="00DF285E">
        <w:trPr>
          <w:trHeight w:val="31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2E" w:rsidRPr="006A2225" w:rsidRDefault="00DA6B2E" w:rsidP="00DA6B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2E" w:rsidRPr="006A2225" w:rsidRDefault="00DA6B2E" w:rsidP="00DA6B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2E" w:rsidRPr="006A2225" w:rsidRDefault="00DA6B2E" w:rsidP="00DA6B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2E" w:rsidRPr="006A2225" w:rsidRDefault="00DA6B2E" w:rsidP="00DA6B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工程造价一班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杨旭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315560502124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三好学生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工程造价一班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彭春姣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315560502116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三好学生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工程造价一班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何西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315560502117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三好学生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工程造价二班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李孟蝶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315560502236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三好学生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工程造价二班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徐永亮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315560502248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三好学生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工程造价二班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杨静平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315560502203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三好学生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工程造价三班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王行萧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315560502334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三好学生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工程造价三班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李双梅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315560502323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三好学生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工程造价三班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旃薇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315560502304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三好学生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工程造价四班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王娅玲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315560502429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三好学生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工程造价四班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张晓红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315560502449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三好学生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工程造价四班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李冬俊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315560502445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三好学生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工程造价五班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张金耀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315560502504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三好学生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工程造价五班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李东旭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315560502540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三好学生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工程造价五班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王莉娟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315560502533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三好学生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工程监理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罗永珍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315560504126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三好学生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工程监理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马艳华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315560504102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三好学生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农业水利技术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王传智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315570201122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三好学生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农业水利技术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赵培鑫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315570201104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三好学生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工程测量技术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胡孟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315540601127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三好学生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工程测量技术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315540601119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三好学生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工程测量技术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徐美莲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315540601113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三好学生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工程造价一班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徐德莹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1634102101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三好学生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工程造价一班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王靖元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1634102114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三好学生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工程造价一班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李丽萍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1634102152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三好学生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工程造价二班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1634102209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三好学生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27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工程造价二班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李茶湘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1634102211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三好学生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工程造价二班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丁鹏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1634102213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三好学生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工程造价三班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罗庭禄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1634102317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三好学生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工程造价三班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龙金云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1634102302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三好学生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工程造价三班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杨佩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1634102348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三好学生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工程造价四班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幸繁娟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1634102426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三好学生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刚才造价四班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武明娟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1634102401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三好学生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工程造价四班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崔珏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1634102428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三好学生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农业水利技术一班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关吕玲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1634104161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三好学生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农业水利技术一班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陈江龙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1634104135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三好学生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农业水利技术一班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许涛才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1634104136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三好学生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农业水利技术二班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马桦星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1634104128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三好学生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农业水利技术二班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普琼芬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1634104159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三好学生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农业水利技术二班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李艳莉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1634104165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三好学生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测绘地理信息技术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王继鑫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1634105117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三好学生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测绘地理信息技术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黄超新月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1634105106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三好学生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工程测量技术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钱龙虎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1634101115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三好学生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工程测量技术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杨彬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1634101156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三好学生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工程测量技术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刘右萍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1634101149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三好学生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工程造价一班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张子红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315560502119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优秀学生干部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工程造价一班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杨国兰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315560502218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优秀学生干部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工程造价三班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段博雄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315560502330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优秀学生干部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工程造价四班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王志能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315560502433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优秀学生干部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工程造价五班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姚文映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315560502503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优秀学生干部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工程监理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王俊杰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315560504122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优秀学生干部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农业水利技术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普莲菊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315570201101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优秀学生干部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工程测量一班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罗志勇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315540601132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优秀学生干部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工程造价一班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艾宗红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1634102103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优秀学生干部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工程造价二班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何云峰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1634102207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优秀学生干部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工程造价三班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肖瑶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1634102347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优秀学生干部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工程造价四班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官兴瑞诗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1634102447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优秀学生干部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农业水利技术一班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刘锦兴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1634104126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优秀学生干部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农业水利技术二班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胡泽锋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1634104163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优秀学生干部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测绘地理信息技术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李志强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1634105121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优秀学生干部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工程测量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肖谢航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1634101142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优秀学生干部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工程造价一班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普倩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315560502152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优秀学生干部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工程造价一班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喻嘉群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1634102115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优秀学生干部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64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农业水利技术一班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何书瑶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1634104175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优秀学生干部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学生会学习部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1634102138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优秀学生干部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学生会体育部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315560502151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优秀学生干部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学生会社团部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杨志贤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315560504101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优秀学生干部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学生会互联网部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李欣璇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315560502118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优秀学生干部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学生会文艺部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315560502416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优秀学生干部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学生会宣传部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吴志鸿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1634105124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优秀学生干部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学生会社团部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姜景越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315560502505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优秀学生干部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学生会组织部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谢鑫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315560502110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优秀学生干部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工程造价一班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杨静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315560502104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优秀共青团员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工程造价一班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伍宇飞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315560502137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优秀共青团员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工程造价一班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刘浩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315560502145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优秀共青团员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工程造价二班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陈红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315560502247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优秀共青团员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工程造价二班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石楠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315560502229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优秀共青团员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工程造价二班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沈红锐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315560502252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优秀共青团员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工程造价三班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周红丽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315560502315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优秀共青团员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工程造价三班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赵苹艳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315560502326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优秀共青团员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工程造价三班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袁福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315560502326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优秀共青团员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工程造价四班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秦铭淑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315560502401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优秀共青团员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工程造价四班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向蓉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315560502407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优秀共青团员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工程造价四班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刘艳志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315560502424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优秀共青团员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工程造价五班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李春雨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315560502531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优秀共青团员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工程造价五班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张世琳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315560502517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优秀共青团员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工程造价五班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彭雯颖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315560502541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优秀共青团员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工程监理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周鑫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3155605004116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优秀共青团员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工程监理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吴赛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315560504109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优秀共青团员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农业水利技术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杨文忠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315570201130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优秀共青团员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农业水利技术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杨开农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315570201133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优秀共青团员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农业水利技术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杨媛媛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315570201105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优秀共青团员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工程测量技术一班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达发涛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315540601119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优秀共青团员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工程测量技术一班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徐建贤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315540601131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优秀共青团员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工程测量技术一班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庞坤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315540601132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优秀共青团员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工程造价一班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陈志燕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1634102127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优秀共青团员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工程造价一班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杨连春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1634102153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优秀共青团员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工程造价二班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杨晋何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1634102220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优秀共青团员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工程造价二班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沈海梅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1634102236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优秀共青团员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工程造价三班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1634102349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优秀共青团员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101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工程造价三班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李东原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1634102329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优秀共青团员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工程造价四班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董光美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1634102448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优秀共青团员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工程造价四班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龙波克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1634102407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优秀共青团员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农业水利技术一班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罗忠平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1634104120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优秀共青团员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农业水利技术一班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余静蕾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1634104169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优秀共青团员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农业水利技术二班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张秋月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1634104153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优秀共青团员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农业水利技术二班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李兴宇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1634104157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优秀共青团员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测绘地理信息技术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马锡才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1634105104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优秀共青团员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测绘地理信息技术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杨天阁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1634105103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优秀共青团员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工程测量技术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杨勇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1634101145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优秀共青团员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工程测量技术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曲金丽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1634101137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优秀共青团员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工程造价一班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刘晧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325560502145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先进班集体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农业水利技术一班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和鑫龙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1624104123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先进班集体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工程造价三班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罗思淇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315560502312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先进团支部</w:t>
            </w:r>
          </w:p>
        </w:tc>
      </w:tr>
      <w:tr w:rsidR="00DA6B2E" w:rsidRPr="006A2225" w:rsidTr="00DF285E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测绘地理信息技术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黄超新月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295F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1634105106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2E" w:rsidRPr="006A2225" w:rsidRDefault="00DA6B2E" w:rsidP="00DA6B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A222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先进团支部</w:t>
            </w:r>
          </w:p>
        </w:tc>
      </w:tr>
    </w:tbl>
    <w:p w:rsidR="00DA6B2E" w:rsidRPr="006A2225" w:rsidRDefault="00DA6B2E" w:rsidP="00295FBC">
      <w:pPr>
        <w:spacing w:line="440" w:lineRule="exact"/>
        <w:ind w:firstLineChars="200" w:firstLine="480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55A66" w:rsidRPr="006A2225" w:rsidRDefault="00E55A66" w:rsidP="00295FBC">
      <w:pPr>
        <w:widowControl/>
        <w:shd w:val="clear" w:color="auto" w:fill="FFFFFF"/>
        <w:spacing w:line="440" w:lineRule="exact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A222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公示期：</w:t>
      </w:r>
      <w:r w:rsidRPr="006A222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2017</w:t>
      </w:r>
      <w:r w:rsidRPr="006A222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年</w:t>
      </w:r>
      <w:r w:rsidRPr="006A222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10</w:t>
      </w:r>
      <w:r w:rsidRPr="006A222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月</w:t>
      </w:r>
      <w:r w:rsidRPr="006A222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31</w:t>
      </w:r>
      <w:r w:rsidRPr="006A222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日至</w:t>
      </w:r>
      <w:r w:rsidRPr="006A222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2017</w:t>
      </w:r>
      <w:r w:rsidRPr="006A222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年</w:t>
      </w:r>
      <w:r w:rsidRPr="006A222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11</w:t>
      </w:r>
      <w:r w:rsidRPr="006A222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月</w:t>
      </w:r>
      <w:r w:rsidRPr="006A222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6</w:t>
      </w:r>
      <w:r w:rsidRPr="006A222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日（公示期共</w:t>
      </w:r>
      <w:r w:rsidRPr="006A222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7</w:t>
      </w:r>
      <w:r w:rsidRPr="006A222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天）。</w:t>
      </w:r>
    </w:p>
    <w:p w:rsidR="00E55A66" w:rsidRPr="006A2225" w:rsidRDefault="00E55A66" w:rsidP="00295FBC">
      <w:pPr>
        <w:widowControl/>
        <w:shd w:val="clear" w:color="auto" w:fill="FFFFFF"/>
        <w:spacing w:line="440" w:lineRule="exact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A222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如对以上结果有意见者，请在公示期内将具体情况反映到院党总支纪检委员余水老师处，联系电话：</w:t>
      </w:r>
      <w:r w:rsidRPr="006A222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13888424544</w:t>
      </w:r>
      <w:r w:rsidRPr="006A222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；或院团总支办公室，联系电话：</w:t>
      </w:r>
      <w:r w:rsidRPr="006A222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13312502578</w:t>
      </w:r>
      <w:r w:rsidRPr="006A222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。</w:t>
      </w:r>
    </w:p>
    <w:p w:rsidR="00E55A66" w:rsidRPr="006A2225" w:rsidRDefault="00E55A66" w:rsidP="00295FBC">
      <w:pPr>
        <w:widowControl/>
        <w:shd w:val="clear" w:color="auto" w:fill="FFFFFF"/>
        <w:spacing w:line="440" w:lineRule="exac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A222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E55A66" w:rsidRPr="006A2225" w:rsidRDefault="00E55A66" w:rsidP="00295FBC">
      <w:pPr>
        <w:widowControl/>
        <w:shd w:val="clear" w:color="auto" w:fill="FFFFFF"/>
        <w:spacing w:line="44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A222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                           </w:t>
      </w:r>
      <w:r w:rsidR="00BA72D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 </w:t>
      </w:r>
      <w:r w:rsidR="00753FB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bookmarkStart w:id="0" w:name="_GoBack"/>
      <w:bookmarkEnd w:id="0"/>
      <w:r w:rsidRPr="006A222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工程学院学生工作领导小组</w:t>
      </w:r>
    </w:p>
    <w:p w:rsidR="00E55A66" w:rsidRPr="006A2225" w:rsidRDefault="00E55A66" w:rsidP="00295FBC">
      <w:pPr>
        <w:widowControl/>
        <w:shd w:val="clear" w:color="auto" w:fill="FFFFFF"/>
        <w:spacing w:line="440" w:lineRule="exact"/>
        <w:ind w:firstLineChars="2300" w:firstLine="55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A222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2017</w:t>
      </w:r>
      <w:r w:rsidRPr="006A222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年</w:t>
      </w:r>
      <w:r w:rsidR="008C65C6" w:rsidRPr="006A222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10</w:t>
      </w:r>
      <w:r w:rsidRPr="006A222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月</w:t>
      </w:r>
      <w:r w:rsidR="008C65C6" w:rsidRPr="006A222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30</w:t>
      </w:r>
      <w:r w:rsidRPr="006A222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日</w:t>
      </w:r>
    </w:p>
    <w:p w:rsidR="00E55A66" w:rsidRPr="006A2225" w:rsidRDefault="00E55A66" w:rsidP="00DA6B2E">
      <w:pPr>
        <w:ind w:firstLineChars="200" w:firstLine="480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E55A66" w:rsidRPr="006A2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6DD" w:rsidRDefault="00B236DD" w:rsidP="00DA6B2E">
      <w:r>
        <w:separator/>
      </w:r>
    </w:p>
  </w:endnote>
  <w:endnote w:type="continuationSeparator" w:id="0">
    <w:p w:rsidR="00B236DD" w:rsidRDefault="00B236DD" w:rsidP="00DA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6DD" w:rsidRDefault="00B236DD" w:rsidP="00DA6B2E">
      <w:r>
        <w:separator/>
      </w:r>
    </w:p>
  </w:footnote>
  <w:footnote w:type="continuationSeparator" w:id="0">
    <w:p w:rsidR="00B236DD" w:rsidRDefault="00B236DD" w:rsidP="00DA6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4F"/>
    <w:rsid w:val="000D4CF4"/>
    <w:rsid w:val="00295FBC"/>
    <w:rsid w:val="005723FB"/>
    <w:rsid w:val="005F6D82"/>
    <w:rsid w:val="006A2225"/>
    <w:rsid w:val="00753FBE"/>
    <w:rsid w:val="0077539C"/>
    <w:rsid w:val="008A326A"/>
    <w:rsid w:val="008C65C6"/>
    <w:rsid w:val="00B236DD"/>
    <w:rsid w:val="00B74B46"/>
    <w:rsid w:val="00BA72DD"/>
    <w:rsid w:val="00C8574F"/>
    <w:rsid w:val="00DA6B2E"/>
    <w:rsid w:val="00DF285E"/>
    <w:rsid w:val="00E55A66"/>
    <w:rsid w:val="00F3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6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6B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6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6B2E"/>
    <w:rPr>
      <w:sz w:val="18"/>
      <w:szCs w:val="18"/>
    </w:rPr>
  </w:style>
  <w:style w:type="character" w:customStyle="1" w:styleId="apple-converted-space">
    <w:name w:val="apple-converted-space"/>
    <w:basedOn w:val="a0"/>
    <w:rsid w:val="00E55A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6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6B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6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6B2E"/>
    <w:rPr>
      <w:sz w:val="18"/>
      <w:szCs w:val="18"/>
    </w:rPr>
  </w:style>
  <w:style w:type="character" w:customStyle="1" w:styleId="apple-converted-space">
    <w:name w:val="apple-converted-space"/>
    <w:basedOn w:val="a0"/>
    <w:rsid w:val="00E55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8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674</Words>
  <Characters>3847</Characters>
  <Application>Microsoft Office Word</Application>
  <DocSecurity>0</DocSecurity>
  <Lines>32</Lines>
  <Paragraphs>9</Paragraphs>
  <ScaleCrop>false</ScaleCrop>
  <Company>微软中国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蔡东</dc:creator>
  <cp:keywords/>
  <dc:description/>
  <cp:lastModifiedBy>蔡东</cp:lastModifiedBy>
  <cp:revision>15</cp:revision>
  <dcterms:created xsi:type="dcterms:W3CDTF">2017-11-30T08:16:00Z</dcterms:created>
  <dcterms:modified xsi:type="dcterms:W3CDTF">2017-11-30T08:39:00Z</dcterms:modified>
</cp:coreProperties>
</file>